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0001587419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APPLIED OPTOELECTRONICS,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001-36083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13139 JESS PIRTLE BLVD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SUGAR LAND</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77478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281-295-1800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Yeh William H</w:t>
      </w:r>
    </w:p>
    <w:p>
      <w:pPr>
        <w:spacing w:after="0" w:line="44" w:lineRule="exact"/>
        <w:rPr>
          <w:sz w:val="24"/>
          <w:szCs w:val="24"/>
          <w:color w:val="auto"/>
        </w:rPr>
      </w:pPr>
    </w:p>
    <w:p>
      <w:pPr>
        <w:sectPr>
          <w:pgSz w:w="11900" w:h="16838" w:orient="portrait"/>
          <w:cols w:equalWidth="0" w:num="2">
            <w:col w:w="6240" w:space="720"/>
            <w:col w:w="4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Raymond James &amp;</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Associates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880 Carillon Parkway</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 Petersburg  FL</w:t>
      </w:r>
    </w:p>
    <w:p>
      <w:pPr>
        <w:ind w:left="2500"/>
        <w:spacing w:after="0"/>
        <w:rPr>
          <w:sz w:val="20"/>
          <w:szCs w:val="20"/>
          <w:color w:val="auto"/>
        </w:rPr>
      </w:pPr>
      <w:r>
        <w:rPr>
          <w:rFonts w:ascii="Times New Roman" w:cs="Times New Roman" w:eastAsia="Times New Roman" w:hAnsi="Times New Roman"/>
          <w:sz w:val="22"/>
          <w:szCs w:val="22"/>
          <w:color w:val="auto"/>
        </w:rPr>
        <w:t>33716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1586338.48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75198817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03/09/2026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12/09/2024 RSU Award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4121</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12/09/2024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04/02/2014 RSU Award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5500</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04/02/2014 N/A</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12/11/2023 RSU Award</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5379</w:t>
            </w:r>
          </w:p>
        </w:tc>
        <w:tc>
          <w:tcPr>
            <w:tcW w:w="15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12/11/2023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03/09/2026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Maressia Rooks-Bailey, as duly authorized representative of Raymond James &amp; Associates, Inc., as attorney-in-fact</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1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for William H Yeh</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2026-03-09T15:19:42Z</dcterms:created>
  <dcterms:modified xsi:type="dcterms:W3CDTF">2026-03-09T15:19:42Z</dcterms:modified>
</cp:coreProperties>
</file>